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Категори</w:t>
            </w: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  <w:lang w:val="en-US"/>
              </w:rPr>
              <w:t>я(Санаторий, мини-пансионат, частный сектор, отель, центр отдыха)</w:t>
            </w: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 xml:space="preserve">Например: </w:t>
            </w:r>
            <w:r w:rsidRPr="003402C4">
              <w:rPr>
                <w:rFonts w:ascii="Arial" w:hAnsi="Arial" w:cs="Arial"/>
                <w:i/>
                <w:color w:val="993300"/>
                <w:sz w:val="16"/>
                <w:szCs w:val="16"/>
                <w:shd w:val="clear" w:color="auto" w:fill="FFFFFF"/>
                <w:lang w:val="en-US"/>
              </w:rPr>
              <w:t>частный сектор</w:t>
            </w: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Style w:val="apple-converted-space"/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Название</w:t>
            </w:r>
            <w:r w:rsidRPr="003402C4">
              <w:rPr>
                <w:rStyle w:val="apple-converted-space"/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 </w:t>
            </w: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Например:Ковчег Гранд</w:t>
            </w: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 w:rsidP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Город и адрес</w:t>
            </w:r>
          </w:p>
          <w:p w:rsidR="003402C4" w:rsidRPr="003402C4" w:rsidRDefault="003402C4" w:rsidP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Например:Чолпон-ата, ул.Советская №</w:t>
            </w: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Телефон, емаил</w:t>
            </w: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 xml:space="preserve">Например: 0555 000 000, </w:t>
            </w:r>
            <w:hyperlink r:id="rId4" w:history="1">
              <w:r w:rsidRPr="003402C4">
                <w:rPr>
                  <w:rStyle w:val="a4"/>
                  <w:rFonts w:ascii="Arial" w:hAnsi="Arial" w:cs="Arial"/>
                  <w:i/>
                  <w:sz w:val="16"/>
                  <w:szCs w:val="16"/>
                </w:rPr>
                <w:t>email@mail.ru</w:t>
              </w:r>
            </w:hyperlink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Описание</w:t>
            </w: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</w:p>
          <w:tbl>
            <w:tblPr>
              <w:tblW w:w="4500" w:type="pct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0"/>
              <w:gridCol w:w="704"/>
            </w:tblGrid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Всего мест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40 мест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Стандарт 3-х мест. (по 3 либо 2 чел.)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6 номеров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Полулюкс 3-х мест.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1 номер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Полулюкс 2-х мест.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5 номеров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Люкс 5 местный (по 4 либо 5 чел.)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2 домика</w:t>
                  </w:r>
                </w:p>
              </w:tc>
            </w:tr>
          </w:tbl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Краткое описание</w:t>
            </w: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Населенный пункт: Чолпон-Ата</w:t>
            </w: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ab/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Смотреть на карте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Оценка          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Небольшой и уютный мини-пансионат «Ковчег Гранд» приглашает Вас насладиться отдыхом!  "Ковчег Гранд" построен и введен в эксплуатацию в 2005 году. Все коттеджи сделаны из высококачественных материалов,  выдержан в европейском стиле. Мини-пансионат состоит из одного главного 2-этажного здания со стандартными номерами, одноэтажное здание с полулюкс номерами,  и двух домиков с люкс номерами. Во дворе очень много цветов и зелени.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"Ковчег Гранд" находится на северном берегу озера Иссык-Куль, в курортной зоне города Чолпон-Ата  в  5 мин ходьбы от  городского пляжа. У нас Вы можете насладиться тихим и уютным отдыхом!  На территории "Ковчег Гранд" для наших отдыхающих предоставляется бесплатный wi-fi интернет. </w:t>
            </w:r>
          </w:p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Что рядом?</w:t>
            </w: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  <w:r w:rsidRPr="003402C4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2F2F2"/>
              </w:rPr>
              <w:t xml:space="preserve"> В пяти минутах ходьбы находятся два пляжа, где Вам предложат лежаки, зонтики, катамараны и лодки.</w:t>
            </w: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Расположение</w:t>
            </w:r>
          </w:p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  <w:p w:rsidR="003402C4" w:rsidRPr="003402C4" w:rsidRDefault="003402C4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</w:p>
          <w:tbl>
            <w:tblPr>
              <w:tblW w:w="4500" w:type="pct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0"/>
              <w:gridCol w:w="704"/>
            </w:tblGrid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г. Бишкек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258км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центр г. Чолпон-Ата 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500 м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пляж городской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500 м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пляж с-я  "Госрезиденция"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500 м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рынок г. Чолпон-Ата 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2 км</w:t>
                  </w:r>
                </w:p>
              </w:tc>
            </w:tr>
            <w:tr w:rsidR="003402C4" w:rsidRPr="003402C4" w:rsidTr="003402C4"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ярмарка с. Бостери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  <w:t>8 км</w:t>
                  </w:r>
                </w:p>
              </w:tc>
            </w:tr>
          </w:tbl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  <w:t>Услуги</w:t>
            </w:r>
          </w:p>
          <w:p w:rsidR="003402C4" w:rsidRP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Для детей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бассейн 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детская площадка 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К услугам отдыхающих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кафе европейской и национальной кухни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теннис 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бильярд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Экскурсии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Джеты-Огуз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Мертвое море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Григорьевское ущелье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катание на пароходе с купанием на середине озера</w:t>
            </w:r>
          </w:p>
          <w:p w:rsidR="003402C4" w:rsidRPr="003402C4" w:rsidRDefault="003402C4" w:rsidP="003402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  <w:lang/>
              </w:rPr>
              <w:t>катание на парашюте и скуретах.</w:t>
            </w:r>
          </w:p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  <w:t>Оборудование номеров</w:t>
            </w:r>
          </w:p>
          <w:p w:rsidR="003402C4" w:rsidRP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402C4" w:rsidRPr="003402C4" w:rsidRDefault="003402C4" w:rsidP="003402C4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  <w:r w:rsidRPr="003402C4">
              <w:rPr>
                <w:rStyle w:val="a3"/>
                <w:rFonts w:ascii="Arial" w:hAnsi="Arial" w:cs="Arial"/>
                <w:b/>
                <w:bCs/>
                <w:i/>
                <w:color w:val="5CB813"/>
                <w:sz w:val="16"/>
                <w:szCs w:val="16"/>
                <w:bdr w:val="none" w:sz="0" w:space="0" w:color="auto" w:frame="1"/>
                <w:shd w:val="clear" w:color="auto" w:fill="F2F2F2"/>
              </w:rPr>
              <w:t xml:space="preserve"> </w:t>
            </w:r>
            <w:r w:rsidRPr="003402C4">
              <w:rPr>
                <w:rFonts w:ascii="Arial" w:eastAsia="Times New Roman" w:hAnsi="Arial" w:cs="Arial"/>
                <w:b/>
                <w:bCs/>
                <w:i/>
                <w:color w:val="5CB813"/>
                <w:sz w:val="16"/>
                <w:szCs w:val="16"/>
              </w:rPr>
              <w:t>ОБОРУДОВАНИЕ НОМЕРОВ</w:t>
            </w:r>
          </w:p>
          <w:p w:rsidR="003402C4" w:rsidRPr="003402C4" w:rsidRDefault="003402C4" w:rsidP="003402C4">
            <w:pPr>
              <w:shd w:val="clear" w:color="auto" w:fill="F2F2F2"/>
              <w:spacing w:line="180" w:lineRule="atLeast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</w:pPr>
            <w:r w:rsidRPr="003402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Стандарт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- однокомнатный номер с одноместными кроватями, тумбочка, вешалка, кресло, телевизор. Санузел и душ отдельно на 3 комнаты.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3402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Полулюкс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 - однокомнатный номер с одноместными кроватями, тумбочка, вешалка, холодильник, спутниковое телевидение. Санузел и душ внутри номера.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bdr w:val="none" w:sz="0" w:space="0" w:color="auto" w:frame="1"/>
              </w:rPr>
              <w:br/>
            </w:r>
            <w:r w:rsidRPr="003402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Люкс</w:t>
            </w:r>
            <w:r w:rsidRPr="003402C4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</w:rPr>
              <w:t> 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- трехкомнатный номер на 5 мест. Состоит из 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lastRenderedPageBreak/>
              <w:t>холла и 2-х спальных комнат. В холле имеется мягкая мебель, холодильник, телевизор, посуда, электрочайник. В спальней №1 -  2 кровати, шкаф, в спальней №2 - 3 кровати, шкаф. В номере имеется санузел, душ.</w:t>
            </w:r>
          </w:p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  <w:lastRenderedPageBreak/>
              <w:t>Расценки на размещение</w:t>
            </w:r>
          </w:p>
          <w:p w:rsidR="003402C4" w:rsidRPr="003402C4" w:rsidRDefault="003402C4">
            <w:pPr>
              <w:rPr>
                <w:rFonts w:ascii="Trebuchet MS" w:hAnsi="Trebuchet MS"/>
                <w:color w:val="9933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402C4" w:rsidRPr="003402C4" w:rsidRDefault="003402C4" w:rsidP="003402C4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</w:t>
            </w:r>
            <w:r w:rsidRPr="003402C4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2F2F2"/>
              </w:rPr>
              <w:t xml:space="preserve"> 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shd w:val="clear" w:color="auto" w:fill="F2F2F2"/>
              </w:rPr>
              <w:t>Цены на лето </w:t>
            </w:r>
            <w:r w:rsidRPr="003402C4">
              <w:rPr>
                <w:rFonts w:ascii="Arial" w:eastAsia="Times New Roman" w:hAnsi="Arial" w:cs="Arial"/>
                <w:b/>
                <w:bCs/>
                <w:i/>
                <w:color w:val="AD0F11"/>
                <w:sz w:val="16"/>
                <w:szCs w:val="16"/>
              </w:rPr>
              <w:t>2013 года</w:t>
            </w:r>
            <w:r w:rsidRPr="003402C4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shd w:val="clear" w:color="auto" w:fill="F2F2F2"/>
              </w:rPr>
              <w:t>, без питания с человека:</w:t>
            </w:r>
          </w:p>
          <w:tbl>
            <w:tblPr>
              <w:tblW w:w="4500" w:type="pct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00"/>
              <w:gridCol w:w="704"/>
            </w:tblGrid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Стандарт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10$/чел</w:t>
                  </w:r>
                </w:p>
              </w:tc>
            </w:tr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Полулюкс 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15$/чел</w:t>
                  </w:r>
                </w:p>
              </w:tc>
            </w:tr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Люкс 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20$/чел</w:t>
                  </w:r>
                </w:p>
              </w:tc>
            </w:tr>
            <w:tr w:rsidR="003402C4" w:rsidRPr="003402C4" w:rsidTr="003402C4">
              <w:tc>
                <w:tcPr>
                  <w:tcW w:w="3400" w:type="dxa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Трехразовое питание</w:t>
                  </w:r>
                </w:p>
              </w:tc>
              <w:tc>
                <w:tcPr>
                  <w:tcW w:w="0" w:type="auto"/>
                  <w:tcBorders>
                    <w:top w:val="dotted" w:sz="4" w:space="0" w:color="808080"/>
                    <w:left w:val="dotted" w:sz="4" w:space="0" w:color="808080"/>
                    <w:bottom w:val="dotted" w:sz="4" w:space="0" w:color="808080"/>
                    <w:right w:val="dotted" w:sz="4" w:space="0" w:color="808080"/>
                  </w:tcBorders>
                  <w:shd w:val="clear" w:color="auto" w:fill="FFFAF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402C4" w:rsidRPr="003402C4" w:rsidRDefault="003402C4" w:rsidP="003402C4">
                  <w:pPr>
                    <w:spacing w:after="0" w:line="180" w:lineRule="atLeast"/>
                    <w:rPr>
                      <w:rFonts w:ascii="Arial" w:eastAsia="Times New Roman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3402C4">
                    <w:rPr>
                      <w:rFonts w:ascii="Arial" w:eastAsia="Times New Roman" w:hAnsi="Arial" w:cs="Arial"/>
                      <w:b/>
                      <w:bCs/>
                      <w:i/>
                      <w:color w:val="AD0F11"/>
                      <w:sz w:val="16"/>
                      <w:szCs w:val="16"/>
                    </w:rPr>
                    <w:t>12$/чел</w:t>
                  </w:r>
                </w:p>
              </w:tc>
            </w:tr>
          </w:tbl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  <w:t>Питание</w:t>
            </w:r>
          </w:p>
          <w:p w:rsidR="003402C4" w:rsidRP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402C4" w:rsidRPr="003402C4" w:rsidRDefault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Например:Цена и какая кухня.</w:t>
            </w:r>
          </w:p>
        </w:tc>
      </w:tr>
      <w:tr w:rsidR="003402C4" w:rsidRPr="003402C4" w:rsidTr="003402C4">
        <w:tc>
          <w:tcPr>
            <w:tcW w:w="4785" w:type="dxa"/>
          </w:tcPr>
          <w:p w:rsid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  <w:r w:rsidRPr="003402C4"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  <w:t>Фотографии</w:t>
            </w:r>
          </w:p>
          <w:p w:rsidR="003402C4" w:rsidRPr="003402C4" w:rsidRDefault="003402C4">
            <w:pPr>
              <w:rPr>
                <w:rFonts w:ascii="Trebuchet MS" w:hAnsi="Trebuchet MS"/>
                <w:color w:val="0F75BC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86" w:type="dxa"/>
          </w:tcPr>
          <w:p w:rsidR="003402C4" w:rsidRPr="003402C4" w:rsidRDefault="003402C4" w:rsidP="003402C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402C4">
              <w:rPr>
                <w:rFonts w:ascii="Arial" w:hAnsi="Arial" w:cs="Arial"/>
                <w:i/>
                <w:sz w:val="16"/>
                <w:szCs w:val="16"/>
              </w:rPr>
              <w:t>Например: общий вид, внешний вид пансионата, фотографии двора, пляжа, номеров.</w:t>
            </w:r>
          </w:p>
        </w:tc>
      </w:tr>
    </w:tbl>
    <w:p w:rsidR="00F94E99" w:rsidRPr="003402C4" w:rsidRDefault="00F94E99">
      <w:pPr>
        <w:rPr>
          <w:sz w:val="20"/>
          <w:szCs w:val="20"/>
        </w:rPr>
      </w:pPr>
    </w:p>
    <w:sectPr w:rsidR="00F94E99" w:rsidRPr="0034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2C4"/>
    <w:rsid w:val="003402C4"/>
    <w:rsid w:val="00F9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02C4"/>
  </w:style>
  <w:style w:type="character" w:styleId="a4">
    <w:name w:val="Hyperlink"/>
    <w:basedOn w:val="a0"/>
    <w:uiPriority w:val="99"/>
    <w:unhideWhenUsed/>
    <w:rsid w:val="003402C4"/>
    <w:rPr>
      <w:color w:val="0000FF" w:themeColor="hyperlink"/>
      <w:u w:val="single"/>
    </w:rPr>
  </w:style>
  <w:style w:type="character" w:customStyle="1" w:styleId="subheadgreen">
    <w:name w:val="subhead_green"/>
    <w:basedOn w:val="a0"/>
    <w:rsid w:val="003402C4"/>
  </w:style>
  <w:style w:type="character" w:customStyle="1" w:styleId="normal">
    <w:name w:val="normal"/>
    <w:basedOn w:val="a0"/>
    <w:rsid w:val="003402C4"/>
  </w:style>
  <w:style w:type="character" w:styleId="a5">
    <w:name w:val="Emphasis"/>
    <w:basedOn w:val="a0"/>
    <w:uiPriority w:val="20"/>
    <w:qFormat/>
    <w:rsid w:val="003402C4"/>
    <w:rPr>
      <w:i/>
      <w:iCs/>
    </w:rPr>
  </w:style>
  <w:style w:type="character" w:styleId="a6">
    <w:name w:val="Strong"/>
    <w:basedOn w:val="a0"/>
    <w:uiPriority w:val="22"/>
    <w:qFormat/>
    <w:rsid w:val="003402C4"/>
    <w:rPr>
      <w:b/>
      <w:bCs/>
    </w:rPr>
  </w:style>
  <w:style w:type="character" w:customStyle="1" w:styleId="normalred">
    <w:name w:val="normalred"/>
    <w:basedOn w:val="a0"/>
    <w:rsid w:val="00340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2013-07-07T09:58:00Z</dcterms:created>
  <dcterms:modified xsi:type="dcterms:W3CDTF">2013-07-07T10:13:00Z</dcterms:modified>
</cp:coreProperties>
</file>